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92" w:rsidRPr="00264F92" w:rsidRDefault="00264F92" w:rsidP="00264F92">
      <w:pPr>
        <w:spacing w:before="100" w:beforeAutospacing="1" w:after="100" w:afterAutospacing="1" w:line="240" w:lineRule="auto"/>
        <w:jc w:val="center"/>
        <w:outlineLvl w:val="0"/>
        <w:rPr>
          <w:rFonts w:ascii="Arial" w:eastAsia="Times New Roman" w:hAnsi="Arial" w:cs="Arial"/>
          <w:b/>
          <w:bCs/>
          <w:kern w:val="36"/>
          <w:lang w:val="en-US" w:eastAsia="nl-NL"/>
        </w:rPr>
      </w:pPr>
      <w:r w:rsidRPr="00264F92">
        <w:rPr>
          <w:rFonts w:ascii="Arial" w:eastAsia="Times New Roman" w:hAnsi="Arial" w:cs="Arial"/>
          <w:noProof/>
          <w:sz w:val="24"/>
          <w:lang w:eastAsia="nl-NL"/>
        </w:rPr>
        <w:drawing>
          <wp:anchor distT="0" distB="0" distL="114300" distR="114300" simplePos="0" relativeHeight="251659264" behindDoc="1" locked="0" layoutInCell="1" allowOverlap="1" wp14:anchorId="5D248326" wp14:editId="5CC82F01">
            <wp:simplePos x="0" y="0"/>
            <wp:positionH relativeFrom="column">
              <wp:posOffset>285750</wp:posOffset>
            </wp:positionH>
            <wp:positionV relativeFrom="paragraph">
              <wp:posOffset>190500</wp:posOffset>
            </wp:positionV>
            <wp:extent cx="2933700" cy="1362075"/>
            <wp:effectExtent l="0" t="0" r="0" b="9525"/>
            <wp:wrapTight wrapText="bothSides">
              <wp:wrapPolygon edited="0">
                <wp:start x="0" y="0"/>
                <wp:lineTo x="0" y="21449"/>
                <wp:lineTo x="21460" y="21449"/>
                <wp:lineTo x="21460" y="0"/>
                <wp:lineTo x="0" y="0"/>
              </wp:wrapPolygon>
            </wp:wrapTight>
            <wp:docPr id="6" name="Afbeelding 6" descr="readthinktal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thinktalk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F92">
        <w:rPr>
          <w:rFonts w:ascii="Arial" w:eastAsia="Times New Roman" w:hAnsi="Arial" w:cs="Arial"/>
          <w:noProof/>
          <w:sz w:val="24"/>
          <w:lang w:eastAsia="nl-NL"/>
        </w:rPr>
        <w:drawing>
          <wp:anchor distT="0" distB="0" distL="114300" distR="114300" simplePos="0" relativeHeight="251658240" behindDoc="1" locked="0" layoutInCell="1" allowOverlap="1" wp14:anchorId="0BB6002E" wp14:editId="6031AB12">
            <wp:simplePos x="0" y="0"/>
            <wp:positionH relativeFrom="column">
              <wp:posOffset>4362450</wp:posOffset>
            </wp:positionH>
            <wp:positionV relativeFrom="paragraph">
              <wp:posOffset>9525</wp:posOffset>
            </wp:positionV>
            <wp:extent cx="2190750" cy="1847850"/>
            <wp:effectExtent l="0" t="0" r="0" b="0"/>
            <wp:wrapNone/>
            <wp:docPr id="5" name="Afbeelding 5" descr="read-think-tal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think-talk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8478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264F92">
          <w:rPr>
            <w:rFonts w:ascii="Arial" w:eastAsia="Times New Roman" w:hAnsi="Arial" w:cs="Arial"/>
            <w:b/>
            <w:bCs/>
            <w:color w:val="0000FF"/>
            <w:kern w:val="36"/>
            <w:sz w:val="24"/>
            <w:u w:val="single"/>
            <w:lang w:val="en-US" w:eastAsia="nl-NL"/>
          </w:rPr>
          <w:t>How to Read-Think-Talk (about a book)</w:t>
        </w:r>
      </w:hyperlink>
    </w:p>
    <w:p w:rsidR="00264F92" w:rsidRPr="00264F92" w:rsidRDefault="00264F92" w:rsidP="00264F92">
      <w:pPr>
        <w:spacing w:after="0" w:line="240" w:lineRule="auto"/>
        <w:rPr>
          <w:rFonts w:ascii="Arial" w:eastAsia="Times New Roman" w:hAnsi="Arial" w:cs="Arial"/>
          <w:vanish/>
          <w:lang w:val="en-US" w:eastAsia="nl-NL"/>
        </w:rPr>
      </w:pPr>
      <w:bookmarkStart w:id="0" w:name="top"/>
      <w:bookmarkStart w:id="1" w:name="_GoBack"/>
      <w:bookmarkEnd w:id="0"/>
      <w:bookmarkEnd w:id="1"/>
    </w:p>
    <w:tbl>
      <w:tblPr>
        <w:tblW w:w="11199" w:type="dxa"/>
        <w:tblCellSpacing w:w="15" w:type="dxa"/>
        <w:tblInd w:w="-284" w:type="dxa"/>
        <w:tblCellMar>
          <w:top w:w="15" w:type="dxa"/>
          <w:left w:w="15" w:type="dxa"/>
          <w:bottom w:w="15" w:type="dxa"/>
          <w:right w:w="15" w:type="dxa"/>
        </w:tblCellMar>
        <w:tblLook w:val="04A0" w:firstRow="1" w:lastRow="0" w:firstColumn="1" w:lastColumn="0" w:noHBand="0" w:noVBand="1"/>
      </w:tblPr>
      <w:tblGrid>
        <w:gridCol w:w="142"/>
        <w:gridCol w:w="11057"/>
      </w:tblGrid>
      <w:tr w:rsidR="00264F92" w:rsidRPr="00264F92" w:rsidTr="00264F92">
        <w:trPr>
          <w:tblCellSpacing w:w="15" w:type="dxa"/>
        </w:trPr>
        <w:tc>
          <w:tcPr>
            <w:tcW w:w="97" w:type="dxa"/>
            <w:hideMark/>
          </w:tcPr>
          <w:p w:rsidR="00264F92" w:rsidRPr="00264F92" w:rsidRDefault="00264F92" w:rsidP="00264F92">
            <w:pPr>
              <w:spacing w:after="0" w:line="240" w:lineRule="auto"/>
              <w:rPr>
                <w:rFonts w:ascii="Arial" w:eastAsia="Times New Roman" w:hAnsi="Arial" w:cs="Arial"/>
                <w:lang w:val="en-US" w:eastAsia="nl-NL"/>
              </w:rPr>
            </w:pPr>
          </w:p>
        </w:tc>
        <w:tc>
          <w:tcPr>
            <w:tcW w:w="11012" w:type="dxa"/>
            <w:tcBorders>
              <w:left w:val="single" w:sz="6" w:space="0" w:color="C11233"/>
            </w:tcBorders>
            <w:hideMark/>
          </w:tcPr>
          <w:p w:rsidR="00264F92" w:rsidRPr="00264F92" w:rsidRDefault="00264F92" w:rsidP="00264F92">
            <w:pPr>
              <w:spacing w:before="100" w:beforeAutospacing="1" w:after="100" w:afterAutospacing="1" w:line="240" w:lineRule="auto"/>
              <w:rPr>
                <w:rFonts w:ascii="Arial" w:eastAsia="Times New Roman" w:hAnsi="Arial" w:cs="Arial"/>
                <w:lang w:eastAsia="nl-NL"/>
              </w:rPr>
            </w:pPr>
            <w:r w:rsidRPr="00264F92">
              <w:rPr>
                <w:rFonts w:ascii="Arial" w:eastAsia="Times New Roman" w:hAnsi="Arial" w:cs="Arial"/>
                <w:noProof/>
                <w:lang w:eastAsia="nl-NL"/>
              </w:rPr>
              <w:drawing>
                <wp:inline distT="0" distB="0" distL="0" distR="0">
                  <wp:extent cx="2762250" cy="285750"/>
                  <wp:effectExtent l="0" t="0" r="0" b="0"/>
                  <wp:docPr id="4" name="Afbeelding 4" descr="readthinktalk_cha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thinktalk_chara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Are the characters </w:t>
            </w:r>
            <w:r w:rsidRPr="00264F92">
              <w:rPr>
                <w:rFonts w:ascii="Arial" w:eastAsia="Times New Roman" w:hAnsi="Arial" w:cs="Arial"/>
                <w:b/>
                <w:bCs/>
                <w:lang w:val="en-US" w:eastAsia="nl-NL"/>
              </w:rPr>
              <w:t>convincing</w:t>
            </w:r>
            <w:r w:rsidRPr="00264F92">
              <w:rPr>
                <w:rFonts w:ascii="Arial" w:eastAsia="Times New Roman" w:hAnsi="Arial" w:cs="Arial"/>
                <w:lang w:val="en-US" w:eastAsia="nl-NL"/>
              </w:rPr>
              <w:t>? Do they come alive for you? How would you describe them — as sympathetic, likeable, thoughtful, intelligent, innocent, naive, strong or weak? Something else?</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Do you </w:t>
            </w:r>
            <w:r w:rsidRPr="00264F92">
              <w:rPr>
                <w:rFonts w:ascii="Arial" w:eastAsia="Times New Roman" w:hAnsi="Arial" w:cs="Arial"/>
                <w:b/>
                <w:bCs/>
                <w:lang w:val="en-US" w:eastAsia="nl-NL"/>
              </w:rPr>
              <w:t xml:space="preserve">identify </w:t>
            </w:r>
            <w:r w:rsidRPr="00264F92">
              <w:rPr>
                <w:rFonts w:ascii="Arial" w:eastAsia="Times New Roman" w:hAnsi="Arial" w:cs="Arial"/>
                <w:lang w:val="en-US" w:eastAsia="nl-NL"/>
              </w:rPr>
              <w:t>with any characters? Are you able to look at events in the book through their eyes—even if you don’t like or approve of them? Do they remind you of people in your own life? Or yourself?</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Are characters </w:t>
            </w:r>
            <w:r w:rsidRPr="00264F92">
              <w:rPr>
                <w:rFonts w:ascii="Arial" w:eastAsia="Times New Roman" w:hAnsi="Arial" w:cs="Arial"/>
                <w:b/>
                <w:bCs/>
                <w:lang w:val="en-US" w:eastAsia="nl-NL"/>
              </w:rPr>
              <w:t xml:space="preserve">developed </w:t>
            </w:r>
            <w:r w:rsidRPr="00264F92">
              <w:rPr>
                <w:rFonts w:ascii="Arial" w:eastAsia="Times New Roman" w:hAnsi="Arial" w:cs="Arial"/>
                <w:lang w:val="en-US" w:eastAsia="nl-NL"/>
              </w:rPr>
              <w:t>psychologically and emotionally? Do you have access to their inner thoughts and motivations? Or do you know them mostly through dialogue and action?</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Do any characters </w:t>
            </w:r>
            <w:r w:rsidRPr="00264F92">
              <w:rPr>
                <w:rFonts w:ascii="Arial" w:eastAsia="Times New Roman" w:hAnsi="Arial" w:cs="Arial"/>
                <w:b/>
                <w:bCs/>
                <w:lang w:val="en-US" w:eastAsia="nl-NL"/>
              </w:rPr>
              <w:t xml:space="preserve">change or grow </w:t>
            </w:r>
            <w:r w:rsidRPr="00264F92">
              <w:rPr>
                <w:rFonts w:ascii="Arial" w:eastAsia="Times New Roman" w:hAnsi="Arial" w:cs="Arial"/>
                <w:lang w:val="en-US" w:eastAsia="nl-NL"/>
              </w:rPr>
              <w:t>by the end of the story? Do they come to view the world and their relationship to it differently?</w:t>
            </w:r>
          </w:p>
          <w:p w:rsidR="00264F92" w:rsidRPr="00264F92" w:rsidRDefault="00264F92" w:rsidP="00264F92">
            <w:pPr>
              <w:spacing w:before="100" w:beforeAutospacing="1" w:after="100" w:afterAutospacing="1" w:line="240" w:lineRule="auto"/>
              <w:rPr>
                <w:rFonts w:ascii="Arial" w:eastAsia="Times New Roman" w:hAnsi="Arial" w:cs="Arial"/>
                <w:lang w:eastAsia="nl-NL"/>
              </w:rPr>
            </w:pPr>
            <w:r w:rsidRPr="00264F92">
              <w:rPr>
                <w:rFonts w:ascii="Arial" w:eastAsia="Times New Roman" w:hAnsi="Arial" w:cs="Arial"/>
                <w:noProof/>
                <w:lang w:eastAsia="nl-NL"/>
              </w:rPr>
              <w:drawing>
                <wp:inline distT="0" distB="0" distL="0" distR="0">
                  <wp:extent cx="2762250" cy="285750"/>
                  <wp:effectExtent l="0" t="0" r="0" b="0"/>
                  <wp:docPr id="3" name="Afbeelding 3" descr="readthinktalk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dthinktalk_p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Is the story </w:t>
            </w:r>
            <w:r w:rsidRPr="00264F92">
              <w:rPr>
                <w:rFonts w:ascii="Arial" w:eastAsia="Times New Roman" w:hAnsi="Arial" w:cs="Arial"/>
                <w:b/>
                <w:bCs/>
                <w:lang w:val="en-US" w:eastAsia="nl-NL"/>
              </w:rPr>
              <w:t>plot-driven</w:t>
            </w:r>
            <w:r w:rsidRPr="00264F92">
              <w:rPr>
                <w:rFonts w:ascii="Arial" w:eastAsia="Times New Roman" w:hAnsi="Arial" w:cs="Arial"/>
                <w:lang w:val="en-US" w:eastAsia="nl-NL"/>
              </w:rPr>
              <w:t>, moving briskly from event to event? Or is it character-driven, moving more slowly, delving into characters' inner-lives?</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What is the story’s </w:t>
            </w:r>
            <w:r w:rsidRPr="00264F92">
              <w:rPr>
                <w:rFonts w:ascii="Arial" w:eastAsia="Times New Roman" w:hAnsi="Arial" w:cs="Arial"/>
                <w:b/>
                <w:bCs/>
                <w:lang w:val="en-US" w:eastAsia="nl-NL"/>
              </w:rPr>
              <w:t>central conflict—</w:t>
            </w:r>
            <w:r w:rsidRPr="00264F92">
              <w:rPr>
                <w:rFonts w:ascii="Arial" w:eastAsia="Times New Roman" w:hAnsi="Arial" w:cs="Arial"/>
                <w:lang w:val="en-US" w:eastAsia="nl-NL"/>
              </w:rPr>
              <w:t>character vs. character...vs. society...or vs. nature (external)? Or an emotional struggle within the character (internal)? How does the conflict create tension?</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Is the plot </w:t>
            </w:r>
            <w:r w:rsidRPr="00264F92">
              <w:rPr>
                <w:rFonts w:ascii="Arial" w:eastAsia="Times New Roman" w:hAnsi="Arial" w:cs="Arial"/>
                <w:b/>
                <w:bCs/>
                <w:lang w:val="en-US" w:eastAsia="nl-NL"/>
              </w:rPr>
              <w:t>chronological</w:t>
            </w:r>
            <w:r w:rsidRPr="00264F92">
              <w:rPr>
                <w:rFonts w:ascii="Arial" w:eastAsia="Times New Roman" w:hAnsi="Arial" w:cs="Arial"/>
                <w:lang w:val="en-US" w:eastAsia="nl-NL"/>
              </w:rPr>
              <w:t>? Or does it veer back and forth between past and present?</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Is the </w:t>
            </w:r>
            <w:r w:rsidRPr="00264F92">
              <w:rPr>
                <w:rFonts w:ascii="Arial" w:eastAsia="Times New Roman" w:hAnsi="Arial" w:cs="Arial"/>
                <w:b/>
                <w:bCs/>
                <w:lang w:val="en-US" w:eastAsia="nl-NL"/>
              </w:rPr>
              <w:t xml:space="preserve">ending </w:t>
            </w:r>
            <w:r w:rsidRPr="00264F92">
              <w:rPr>
                <w:rFonts w:ascii="Arial" w:eastAsia="Times New Roman" w:hAnsi="Arial" w:cs="Arial"/>
                <w:lang w:val="en-US" w:eastAsia="nl-NL"/>
              </w:rPr>
              <w:t>a surprise or predictable? Does the end unfold naturally? Or is it forced, heavy handed, or manipulative? Is the ending satisfying, or would you prefer a different ending?</w:t>
            </w:r>
          </w:p>
          <w:p w:rsidR="00264F92" w:rsidRPr="00264F92" w:rsidRDefault="00264F92" w:rsidP="00264F92">
            <w:pPr>
              <w:spacing w:before="100" w:beforeAutospacing="1" w:after="100" w:afterAutospacing="1" w:line="240" w:lineRule="auto"/>
              <w:rPr>
                <w:rFonts w:ascii="Arial" w:eastAsia="Times New Roman" w:hAnsi="Arial" w:cs="Arial"/>
                <w:lang w:eastAsia="nl-NL"/>
              </w:rPr>
            </w:pPr>
            <w:r w:rsidRPr="00264F92">
              <w:rPr>
                <w:rFonts w:ascii="Arial" w:eastAsia="Times New Roman" w:hAnsi="Arial" w:cs="Arial"/>
                <w:noProof/>
                <w:lang w:eastAsia="nl-NL"/>
              </w:rPr>
              <w:drawing>
                <wp:inline distT="0" distB="0" distL="0" distR="0">
                  <wp:extent cx="2762250" cy="285750"/>
                  <wp:effectExtent l="0" t="0" r="0" b="0"/>
                  <wp:docPr id="2" name="Afbeelding 2" descr="readthinktalk_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thinktalk_po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Who </w:t>
            </w:r>
            <w:r w:rsidRPr="00264F92">
              <w:rPr>
                <w:rFonts w:ascii="Arial" w:eastAsia="Times New Roman" w:hAnsi="Arial" w:cs="Arial"/>
                <w:b/>
                <w:bCs/>
                <w:lang w:val="en-US" w:eastAsia="nl-NL"/>
              </w:rPr>
              <w:t>tells the story</w:t>
            </w:r>
            <w:r w:rsidRPr="00264F92">
              <w:rPr>
                <w:rFonts w:ascii="Arial" w:eastAsia="Times New Roman" w:hAnsi="Arial" w:cs="Arial"/>
                <w:lang w:val="en-US" w:eastAsia="nl-NL"/>
              </w:rPr>
              <w:t>—a character (1st-person narrator)? Or an unidentified voice outside the story (3rd-person narrator)? Does one person narrate—or are there shifting points of view?</w:t>
            </w:r>
          </w:p>
          <w:p w:rsidR="00264F92" w:rsidRPr="00264F92" w:rsidRDefault="00264F92" w:rsidP="00264F92">
            <w:pPr>
              <w:spacing w:before="100" w:beforeAutospacing="1" w:after="100" w:afterAutospacing="1" w:line="240" w:lineRule="auto"/>
              <w:rPr>
                <w:rFonts w:ascii="Arial" w:eastAsia="Times New Roman" w:hAnsi="Arial" w:cs="Arial"/>
                <w:lang w:eastAsia="nl-NL"/>
              </w:rPr>
            </w:pPr>
            <w:r w:rsidRPr="00264F92">
              <w:rPr>
                <w:rFonts w:ascii="Arial" w:eastAsia="Times New Roman" w:hAnsi="Arial" w:cs="Arial"/>
                <w:lang w:val="en-US" w:eastAsia="nl-NL"/>
              </w:rPr>
              <w:t xml:space="preserve">• What does the narrator </w:t>
            </w:r>
            <w:r w:rsidRPr="00264F92">
              <w:rPr>
                <w:rFonts w:ascii="Arial" w:eastAsia="Times New Roman" w:hAnsi="Arial" w:cs="Arial"/>
                <w:b/>
                <w:bCs/>
                <w:lang w:val="en-US" w:eastAsia="nl-NL"/>
              </w:rPr>
              <w:t>know</w:t>
            </w:r>
            <w:r w:rsidRPr="00264F92">
              <w:rPr>
                <w:rFonts w:ascii="Arial" w:eastAsia="Times New Roman" w:hAnsi="Arial" w:cs="Arial"/>
                <w:lang w:val="en-US" w:eastAsia="nl-NL"/>
              </w:rPr>
              <w:t xml:space="preserve">? Is the narrator </w:t>
            </w:r>
            <w:proofErr w:type="spellStart"/>
            <w:r w:rsidRPr="00264F92">
              <w:rPr>
                <w:rFonts w:ascii="Arial" w:eastAsia="Times New Roman" w:hAnsi="Arial" w:cs="Arial"/>
                <w:lang w:val="en-US" w:eastAsia="nl-NL"/>
              </w:rPr>
              <w:t>privvy</w:t>
            </w:r>
            <w:proofErr w:type="spellEnd"/>
            <w:r w:rsidRPr="00264F92">
              <w:rPr>
                <w:rFonts w:ascii="Arial" w:eastAsia="Times New Roman" w:hAnsi="Arial" w:cs="Arial"/>
                <w:lang w:val="en-US" w:eastAsia="nl-NL"/>
              </w:rPr>
              <w:t xml:space="preserve"> to the inner-life of one or more of the characters...or none? </w:t>
            </w:r>
            <w:proofErr w:type="spellStart"/>
            <w:r w:rsidRPr="00264F92">
              <w:rPr>
                <w:rFonts w:ascii="Arial" w:eastAsia="Times New Roman" w:hAnsi="Arial" w:cs="Arial"/>
                <w:lang w:eastAsia="nl-NL"/>
              </w:rPr>
              <w:t>What</w:t>
            </w:r>
            <w:proofErr w:type="spellEnd"/>
            <w:r w:rsidRPr="00264F92">
              <w:rPr>
                <w:rFonts w:ascii="Arial" w:eastAsia="Times New Roman" w:hAnsi="Arial" w:cs="Arial"/>
                <w:lang w:eastAsia="nl-NL"/>
              </w:rPr>
              <w:t xml:space="preserve"> does the </w:t>
            </w:r>
            <w:proofErr w:type="spellStart"/>
            <w:r w:rsidRPr="00264F92">
              <w:rPr>
                <w:rFonts w:ascii="Arial" w:eastAsia="Times New Roman" w:hAnsi="Arial" w:cs="Arial"/>
                <w:lang w:eastAsia="nl-NL"/>
              </w:rPr>
              <w:t>narrator</w:t>
            </w:r>
            <w:proofErr w:type="spellEnd"/>
            <w:r w:rsidRPr="00264F92">
              <w:rPr>
                <w:rFonts w:ascii="Arial" w:eastAsia="Times New Roman" w:hAnsi="Arial" w:cs="Arial"/>
                <w:lang w:eastAsia="nl-NL"/>
              </w:rPr>
              <w:t xml:space="preserve"> let </w:t>
            </w:r>
            <w:proofErr w:type="spellStart"/>
            <w:r w:rsidRPr="00264F92">
              <w:rPr>
                <w:rFonts w:ascii="Arial" w:eastAsia="Times New Roman" w:hAnsi="Arial" w:cs="Arial"/>
                <w:lang w:eastAsia="nl-NL"/>
              </w:rPr>
              <w:t>you</w:t>
            </w:r>
            <w:proofErr w:type="spellEnd"/>
            <w:r w:rsidRPr="00264F92">
              <w:rPr>
                <w:rFonts w:ascii="Arial" w:eastAsia="Times New Roman" w:hAnsi="Arial" w:cs="Arial"/>
                <w:lang w:eastAsia="nl-NL"/>
              </w:rPr>
              <w:t xml:space="preserve"> </w:t>
            </w:r>
            <w:proofErr w:type="spellStart"/>
            <w:r w:rsidRPr="00264F92">
              <w:rPr>
                <w:rFonts w:ascii="Arial" w:eastAsia="Times New Roman" w:hAnsi="Arial" w:cs="Arial"/>
                <w:lang w:eastAsia="nl-NL"/>
              </w:rPr>
              <w:t>know</w:t>
            </w:r>
            <w:proofErr w:type="spellEnd"/>
            <w:r w:rsidRPr="00264F92">
              <w:rPr>
                <w:rFonts w:ascii="Arial" w:eastAsia="Times New Roman" w:hAnsi="Arial" w:cs="Arial"/>
                <w:lang w:eastAsia="nl-NL"/>
              </w:rPr>
              <w:t>?</w:t>
            </w:r>
          </w:p>
          <w:p w:rsidR="00264F92" w:rsidRPr="00264F92" w:rsidRDefault="00264F92" w:rsidP="00264F92">
            <w:pPr>
              <w:spacing w:before="100" w:beforeAutospacing="1" w:after="100" w:afterAutospacing="1" w:line="240" w:lineRule="auto"/>
              <w:rPr>
                <w:rFonts w:ascii="Arial" w:eastAsia="Times New Roman" w:hAnsi="Arial" w:cs="Arial"/>
                <w:lang w:eastAsia="nl-NL"/>
              </w:rPr>
            </w:pPr>
            <w:r w:rsidRPr="00264F92">
              <w:rPr>
                <w:rFonts w:ascii="Arial" w:eastAsia="Times New Roman" w:hAnsi="Arial" w:cs="Arial"/>
                <w:noProof/>
                <w:lang w:eastAsia="nl-NL"/>
              </w:rPr>
              <w:drawing>
                <wp:inline distT="0" distB="0" distL="0" distR="0">
                  <wp:extent cx="2762250" cy="285750"/>
                  <wp:effectExtent l="0" t="0" r="0" b="0"/>
                  <wp:docPr id="1" name="Afbeelding 1" descr="readthinktalk_ima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dthinktalk_imag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85750"/>
                          </a:xfrm>
                          <a:prstGeom prst="rect">
                            <a:avLst/>
                          </a:prstGeom>
                          <a:noFill/>
                          <a:ln>
                            <a:noFill/>
                          </a:ln>
                        </pic:spPr>
                      </pic:pic>
                    </a:graphicData>
                  </a:graphic>
                </wp:inline>
              </w:drawing>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What about </w:t>
            </w:r>
            <w:r w:rsidRPr="00264F92">
              <w:rPr>
                <w:rFonts w:ascii="Arial" w:eastAsia="Times New Roman" w:hAnsi="Arial" w:cs="Arial"/>
                <w:b/>
                <w:bCs/>
                <w:lang w:val="en-US" w:eastAsia="nl-NL"/>
              </w:rPr>
              <w:t>theme</w:t>
            </w:r>
            <w:r w:rsidRPr="00264F92">
              <w:rPr>
                <w:rFonts w:ascii="Arial" w:eastAsia="Times New Roman" w:hAnsi="Arial" w:cs="Arial"/>
                <w:lang w:val="en-US" w:eastAsia="nl-NL"/>
              </w:rPr>
              <w:t>—the larger meanings behind the work? What ideas does the author explore? What is he or she trying to say?</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w:t>
            </w:r>
            <w:r w:rsidRPr="00264F92">
              <w:rPr>
                <w:rFonts w:ascii="Arial" w:eastAsia="Times New Roman" w:hAnsi="Arial" w:cs="Arial"/>
                <w:b/>
                <w:bCs/>
                <w:lang w:val="en-US" w:eastAsia="nl-NL"/>
              </w:rPr>
              <w:t xml:space="preserve">Symbols </w:t>
            </w:r>
            <w:r w:rsidRPr="00264F92">
              <w:rPr>
                <w:rFonts w:ascii="Arial" w:eastAsia="Times New Roman" w:hAnsi="Arial" w:cs="Arial"/>
                <w:lang w:val="en-US" w:eastAsia="nl-NL"/>
              </w:rPr>
              <w:t>intensify meaning. Can you identify any in the book—people, actions or objects that stand for something greater than themselves?</w:t>
            </w:r>
          </w:p>
          <w:p w:rsidR="00264F92" w:rsidRPr="00264F92" w:rsidRDefault="00264F92" w:rsidP="00264F92">
            <w:pPr>
              <w:spacing w:before="100" w:beforeAutospacing="1" w:after="100" w:afterAutospacing="1" w:line="240" w:lineRule="auto"/>
              <w:rPr>
                <w:rFonts w:ascii="Arial" w:eastAsia="Times New Roman" w:hAnsi="Arial" w:cs="Arial"/>
                <w:lang w:val="en-US" w:eastAsia="nl-NL"/>
              </w:rPr>
            </w:pPr>
            <w:r w:rsidRPr="00264F92">
              <w:rPr>
                <w:rFonts w:ascii="Arial" w:eastAsia="Times New Roman" w:hAnsi="Arial" w:cs="Arial"/>
                <w:lang w:val="en-US" w:eastAsia="nl-NL"/>
              </w:rPr>
              <w:t xml:space="preserve">• What about </w:t>
            </w:r>
            <w:r w:rsidRPr="00264F92">
              <w:rPr>
                <w:rFonts w:ascii="Arial" w:eastAsia="Times New Roman" w:hAnsi="Arial" w:cs="Arial"/>
                <w:b/>
                <w:bCs/>
                <w:lang w:val="en-US" w:eastAsia="nl-NL"/>
              </w:rPr>
              <w:t>irony</w:t>
            </w:r>
            <w:r w:rsidRPr="00264F92">
              <w:rPr>
                <w:rFonts w:ascii="Arial" w:eastAsia="Times New Roman" w:hAnsi="Arial" w:cs="Arial"/>
                <w:lang w:val="en-US" w:eastAsia="nl-NL"/>
              </w:rPr>
              <w:t>—a different outcome, or reality, than expected. Irony mimics real life: the opposite happens from what we desire or intend...unintended consequences.</w:t>
            </w:r>
          </w:p>
        </w:tc>
      </w:tr>
    </w:tbl>
    <w:p w:rsidR="00AA59AF" w:rsidRPr="00264F92" w:rsidRDefault="00AA59AF">
      <w:pPr>
        <w:rPr>
          <w:lang w:val="en-US"/>
        </w:rPr>
      </w:pPr>
    </w:p>
    <w:sectPr w:rsidR="00AA59AF" w:rsidRPr="00264F92" w:rsidSect="00264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92"/>
    <w:rsid w:val="00264F92"/>
    <w:rsid w:val="00AA5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66CD-FCA6-4700-A10F-0B1B07F4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64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F92"/>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264F92"/>
    <w:rPr>
      <w:color w:val="0000FF"/>
      <w:u w:val="single"/>
    </w:rPr>
  </w:style>
  <w:style w:type="paragraph" w:styleId="Normaalweb">
    <w:name w:val="Normal (Web)"/>
    <w:basedOn w:val="Standaard"/>
    <w:uiPriority w:val="99"/>
    <w:semiHidden/>
    <w:unhideWhenUsed/>
    <w:rsid w:val="00264F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d-italics">
    <w:name w:val="red-italics"/>
    <w:basedOn w:val="Standaardalinea-lettertype"/>
    <w:rsid w:val="00264F92"/>
  </w:style>
  <w:style w:type="character" w:styleId="Zwaar">
    <w:name w:val="Strong"/>
    <w:basedOn w:val="Standaardalinea-lettertype"/>
    <w:uiPriority w:val="22"/>
    <w:qFormat/>
    <w:rsid w:val="00264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lovers.com/run-a-book-club/read-think-talk"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Klerks-van Hoof, YJM (Yvette)</dc:creator>
  <cp:keywords/>
  <dc:description/>
  <cp:lastModifiedBy>Klerks-van Hoof, YJM (Yvette) </cp:lastModifiedBy>
  <cp:revision>1</cp:revision>
  <dcterms:created xsi:type="dcterms:W3CDTF">2017-01-30T14:49:00Z</dcterms:created>
  <dcterms:modified xsi:type="dcterms:W3CDTF">2017-01-30T14:51:00Z</dcterms:modified>
</cp:coreProperties>
</file>